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COMM.LE</w:t>
      </w:r>
      <w:proofErr w:type="spellEnd"/>
      <w:r w:rsidRPr="00D04D85">
        <w:rPr>
          <w:rFonts w:ascii="Times New Roman" w:hAnsi="Times New Roman" w:cs="Times New Roman"/>
          <w:b/>
          <w:sz w:val="24"/>
          <w:szCs w:val="24"/>
        </w:rPr>
        <w:t xml:space="preserve"> E PER GEOMETRI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85">
        <w:rPr>
          <w:rFonts w:ascii="Times New Roman" w:hAnsi="Times New Roman" w:cs="Times New Roman"/>
          <w:b/>
          <w:bCs/>
          <w:sz w:val="24"/>
          <w:szCs w:val="24"/>
        </w:rPr>
        <w:t>“ENRICO FERMI”</w:t>
      </w:r>
    </w:p>
    <w:p w:rsidR="00DB68B4" w:rsidRDefault="00DB68B4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:rsidR="00F5584B" w:rsidRPr="00D04D85" w:rsidRDefault="00DE5886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E LETTERATURA ITALIANA</w:t>
      </w:r>
    </w:p>
    <w:p w:rsidR="00F5584B" w:rsidRPr="00D04D85" w:rsidRDefault="00F5584B" w:rsidP="00F5584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CLASSE  1^ 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SEZ</w:t>
      </w:r>
      <w:proofErr w:type="spellEnd"/>
      <w:r w:rsidRPr="00D04D85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GoBack"/>
      <w:bookmarkEnd w:id="0"/>
      <w:r w:rsidR="00DB68B4">
        <w:rPr>
          <w:rFonts w:ascii="Times New Roman" w:hAnsi="Times New Roman" w:cs="Times New Roman"/>
          <w:b/>
          <w:sz w:val="24"/>
          <w:szCs w:val="24"/>
        </w:rPr>
        <w:t>L  Indirizzo GRAFICA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>A.S. 2020/2021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85">
        <w:rPr>
          <w:rFonts w:ascii="Times New Roman" w:hAnsi="Times New Roman" w:cs="Times New Roman"/>
          <w:b/>
          <w:bCs/>
          <w:sz w:val="24"/>
          <w:szCs w:val="24"/>
        </w:rPr>
        <w:t xml:space="preserve">DOCENTE Prof.ssa Sabrina </w:t>
      </w:r>
      <w:proofErr w:type="spellStart"/>
      <w:r w:rsidRPr="00D04D85">
        <w:rPr>
          <w:rFonts w:ascii="Times New Roman" w:hAnsi="Times New Roman" w:cs="Times New Roman"/>
          <w:b/>
          <w:bCs/>
          <w:sz w:val="24"/>
          <w:szCs w:val="24"/>
        </w:rPr>
        <w:t>Cinelli</w:t>
      </w:r>
      <w:proofErr w:type="spellEnd"/>
    </w:p>
    <w:p w:rsidR="00F5584B" w:rsidRPr="00F5584B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TIPOLOGIE TESTUALI</w:t>
      </w: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Il testo narrativo, il testo descrittivo,il testo espositivo, il te</w:t>
      </w:r>
      <w:r>
        <w:rPr>
          <w:rFonts w:ascii="Times New Roman" w:hAnsi="Times New Roman" w:cs="Times New Roman"/>
          <w:bCs/>
          <w:sz w:val="24"/>
          <w:szCs w:val="24"/>
        </w:rPr>
        <w:t>sto argomentativo, il riassunto.</w:t>
      </w: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BE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  <w:u w:val="single"/>
        </w:rPr>
        <w:t>ANTOLOGI</w:t>
      </w:r>
      <w:r w:rsidR="00327007" w:rsidRPr="0032700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1 . LE TECNICHE NARRATIVE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1.1  - La struttura narrativa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1.2 -  La rappresentazione dei personaggi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1.3 -  Lo spazio e il tempo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1.4 -  Il narratore e il punto di vista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1.5 – Il patto narrativo e i livelli di narrazione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1.6 -  La lingua e lo stile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1.7 – L’analisi del testo in prosa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2 . ALLE ORIGINI DEL NARRARE</w:t>
      </w: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3.1</w:t>
      </w:r>
      <w:r w:rsidR="003E67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Il mito e l’epica. Testi. Omero: Iliade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, Proemio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Odissea,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Libro IX (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Odisseo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e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Polifemo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3.2</w:t>
      </w:r>
      <w:r w:rsidR="003E67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La fiaba e la favola. Testi: Esopo,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Il lupo e l’agnello, La rana e lo scorpione</w:t>
      </w:r>
      <w:r w:rsidRPr="00327007">
        <w:rPr>
          <w:rFonts w:ascii="Times New Roman" w:hAnsi="Times New Roman" w:cs="Times New Roman"/>
          <w:bCs/>
          <w:sz w:val="24"/>
          <w:szCs w:val="24"/>
        </w:rPr>
        <w:t>; Anonimo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, Le due gobbe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84B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3</w:t>
      </w:r>
      <w:r w:rsidR="00F5584B" w:rsidRPr="00327007">
        <w:rPr>
          <w:rFonts w:ascii="Times New Roman" w:hAnsi="Times New Roman" w:cs="Times New Roman"/>
          <w:b/>
          <w:bCs/>
          <w:sz w:val="24"/>
          <w:szCs w:val="24"/>
        </w:rPr>
        <w:t>. I GENERI DELLA NARRAZIONE</w:t>
      </w:r>
    </w:p>
    <w:p w:rsidR="003945C7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2.1 – Novella, racconto, romanzo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>,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2.2 – La narrazione comic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G. Boccaccio,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Chichibìo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e la gru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M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Malvaldi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Le meraviglie del wireless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2.3 – Il delitto e la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suspenc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Testo: A. Camilleri,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Quello che contò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Aulio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Gellio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2.4 -  La fantascienza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F.Brown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Alla larga!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I. Asimov,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Luciscultura</w:t>
      </w:r>
      <w:proofErr w:type="spellEnd"/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2.4 – La narrazione fantastic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B.Stoker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L’arrivo al castello di Dracula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F. Kafka,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metamorfosi di </w:t>
      </w:r>
      <w:r w:rsidR="005951BE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Gregor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Samsa</w:t>
      </w:r>
      <w:proofErr w:type="spellEnd"/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2.5 – L’avventura e il fantasy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Testo: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J.R.R.Tolkien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Frodo, Sam e il potere</w:t>
      </w:r>
    </w:p>
    <w:p w:rsidR="005951BE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2.6 – La narrativa di formazion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J.D.Salinger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L’anticonformismo del giovane Holden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D7CAB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CD7CAB" w:rsidRPr="00327007">
        <w:rPr>
          <w:rFonts w:ascii="Times New Roman" w:hAnsi="Times New Roman" w:cs="Times New Roman"/>
          <w:bCs/>
          <w:sz w:val="24"/>
          <w:szCs w:val="24"/>
        </w:rPr>
        <w:t>N.Ammaniti</w:t>
      </w:r>
      <w:proofErr w:type="spellEnd"/>
      <w:r w:rsidR="00CD7CAB"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7CAB" w:rsidRPr="00327007">
        <w:rPr>
          <w:rFonts w:ascii="Times New Roman" w:hAnsi="Times New Roman" w:cs="Times New Roman"/>
          <w:bCs/>
          <w:i/>
          <w:sz w:val="24"/>
          <w:szCs w:val="24"/>
        </w:rPr>
        <w:t>Crescere affrontando la paura</w:t>
      </w:r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2.7 – La narrazione storic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>Testi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: A Manzoni, L’incontro di Don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Abbondio</w:t>
      </w:r>
      <w:proofErr w:type="spellEnd"/>
      <w:r w:rsidR="003945C7" w:rsidRPr="00327007">
        <w:rPr>
          <w:rFonts w:ascii="Times New Roman" w:hAnsi="Times New Roman" w:cs="Times New Roman"/>
          <w:bCs/>
          <w:sz w:val="24"/>
          <w:szCs w:val="24"/>
        </w:rPr>
        <w:t xml:space="preserve">; I Calvino, </w:t>
      </w:r>
      <w:r w:rsidR="003945C7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Resistenza vista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Dallo sguardo</w:t>
      </w:r>
    </w:p>
    <w:p w:rsidR="003945C7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2.8 - La narrazione realistic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>a.</w:t>
      </w:r>
      <w:r w:rsidR="003E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 xml:space="preserve">Testo: C. Dickens, </w:t>
      </w:r>
      <w:r w:rsidR="003945C7" w:rsidRPr="00327007">
        <w:rPr>
          <w:rFonts w:ascii="Times New Roman" w:hAnsi="Times New Roman" w:cs="Times New Roman"/>
          <w:bCs/>
          <w:i/>
          <w:sz w:val="24"/>
          <w:szCs w:val="24"/>
        </w:rPr>
        <w:t>Oliver Twist chiede una seconda razione</w:t>
      </w:r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2.9 – La narrazione psicologica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F.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Dostoevkij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confessione di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Raskòl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>’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nikov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L. Pirandello,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Il treno </w:t>
      </w:r>
      <w:r w:rsidR="005951BE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ha fischiato;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I. Svevo,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Tutti i giorni a casa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Malfenti</w:t>
      </w:r>
      <w:proofErr w:type="spellEnd"/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2.10 – Primo Levi, vita e opere, brani scelti da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Se questo è un uomo</w:t>
      </w:r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Pr="008C13DA" w:rsidRDefault="000254AB" w:rsidP="000254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DA">
        <w:rPr>
          <w:rFonts w:ascii="Times New Roman" w:hAnsi="Times New Roman" w:cs="Times New Roman"/>
          <w:b/>
          <w:sz w:val="28"/>
          <w:szCs w:val="28"/>
          <w:u w:val="single"/>
        </w:rPr>
        <w:t>Letture</w:t>
      </w:r>
    </w:p>
    <w:p w:rsidR="000254AB" w:rsidRDefault="000254AB" w:rsidP="00025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Trimestre.  Lettura integrale del libro </w:t>
      </w:r>
      <w:r w:rsidRPr="00D73A23">
        <w:rPr>
          <w:rFonts w:ascii="Times New Roman" w:hAnsi="Times New Roman" w:cs="Times New Roman"/>
          <w:i/>
          <w:sz w:val="24"/>
          <w:szCs w:val="24"/>
        </w:rPr>
        <w:t>“Novecento”</w:t>
      </w:r>
      <w:r w:rsidR="008C13DA">
        <w:rPr>
          <w:rFonts w:ascii="Times New Roman" w:hAnsi="Times New Roman" w:cs="Times New Roman"/>
          <w:sz w:val="24"/>
          <w:szCs w:val="24"/>
        </w:rPr>
        <w:t xml:space="preserve">  di A.</w:t>
      </w:r>
      <w:r>
        <w:rPr>
          <w:rFonts w:ascii="Times New Roman" w:hAnsi="Times New Roman" w:cs="Times New Roman"/>
          <w:sz w:val="24"/>
          <w:szCs w:val="24"/>
        </w:rPr>
        <w:t xml:space="preserve"> Baricco</w:t>
      </w:r>
    </w:p>
    <w:p w:rsidR="000254AB" w:rsidRDefault="000254AB" w:rsidP="00025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Lettura integrale di un libro a scelta tra autori classici e contemporanei </w:t>
      </w: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007" w:rsidRPr="00D04D85" w:rsidRDefault="0032700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4D85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GRAMMATICA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7DB7" w:rsidRDefault="003E67C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1. </w:t>
      </w:r>
      <w:r w:rsidR="00467DB7">
        <w:rPr>
          <w:rFonts w:ascii="Times New Roman" w:hAnsi="Times New Roman" w:cs="Times New Roman"/>
          <w:b/>
          <w:bCs/>
          <w:sz w:val="24"/>
          <w:szCs w:val="24"/>
        </w:rPr>
        <w:t>LA COMPETENZA ORTOGRAFICA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1.1- 1.2 : Alfabeto, Maiuscole, vocali e consonanti 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– Gli errori di ortografia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 – La divisione in sillabe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 – L’elisione e il troncamento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 – La punteggiatura e le sue funzioni</w:t>
      </w:r>
    </w:p>
    <w:p w:rsidR="00467DB7" w:rsidRP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795CA2" w:rsidP="00467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1</w:t>
      </w:r>
      <w:r w:rsidR="00467DB7" w:rsidRPr="003270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DB7">
        <w:rPr>
          <w:rFonts w:ascii="Times New Roman" w:hAnsi="Times New Roman" w:cs="Times New Roman"/>
          <w:b/>
          <w:bCs/>
          <w:sz w:val="24"/>
          <w:szCs w:val="24"/>
        </w:rPr>
        <w:t xml:space="preserve">LA COMPETENZA </w:t>
      </w:r>
      <w:r w:rsidR="00D04D85">
        <w:rPr>
          <w:rFonts w:ascii="Times New Roman" w:hAnsi="Times New Roman" w:cs="Times New Roman"/>
          <w:b/>
          <w:bCs/>
          <w:sz w:val="24"/>
          <w:szCs w:val="24"/>
        </w:rPr>
        <w:t>MORFOLOGICA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67DB7" w:rsidRDefault="00467DB7" w:rsidP="00467D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B7">
        <w:rPr>
          <w:rFonts w:ascii="Times New Roman" w:hAnsi="Times New Roman" w:cs="Times New Roman"/>
          <w:bCs/>
          <w:sz w:val="24"/>
          <w:szCs w:val="24"/>
        </w:rPr>
        <w:t>2.2 – L’articolo</w:t>
      </w:r>
    </w:p>
    <w:p w:rsidR="00467DB7" w:rsidRPr="00613BE6" w:rsidRDefault="00467DB7" w:rsidP="00613BE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Tipi e forme. Gli usi dell</w:t>
      </w:r>
      <w:r w:rsidR="00613BE6" w:rsidRPr="00613BE6">
        <w:rPr>
          <w:rFonts w:ascii="Times New Roman" w:hAnsi="Times New Roman" w:cs="Times New Roman"/>
          <w:bCs/>
          <w:sz w:val="24"/>
          <w:szCs w:val="24"/>
        </w:rPr>
        <w:t>’articolo</w:t>
      </w:r>
      <w:r w:rsidR="00151A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 – Il nome</w:t>
      </w:r>
    </w:p>
    <w:p w:rsidR="00613BE6" w:rsidRDefault="00613BE6" w:rsidP="003270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Il significato dei nomi.</w:t>
      </w:r>
      <w:r w:rsidR="00151AFD">
        <w:rPr>
          <w:rFonts w:ascii="Times New Roman" w:hAnsi="Times New Roman" w:cs="Times New Roman"/>
          <w:bCs/>
          <w:sz w:val="24"/>
          <w:szCs w:val="24"/>
        </w:rPr>
        <w:t xml:space="preserve">, il </w:t>
      </w:r>
      <w:r w:rsidRPr="00613BE6">
        <w:rPr>
          <w:rFonts w:ascii="Times New Roman" w:hAnsi="Times New Roman" w:cs="Times New Roman"/>
          <w:bCs/>
          <w:sz w:val="24"/>
          <w:szCs w:val="24"/>
        </w:rPr>
        <w:t>genere</w:t>
      </w:r>
      <w:r w:rsidR="00151AFD">
        <w:rPr>
          <w:rFonts w:ascii="Times New Roman" w:hAnsi="Times New Roman" w:cs="Times New Roman"/>
          <w:bCs/>
          <w:sz w:val="24"/>
          <w:szCs w:val="24"/>
        </w:rPr>
        <w:t>, il numero, l</w:t>
      </w:r>
      <w:r w:rsidRPr="00613BE6">
        <w:rPr>
          <w:rFonts w:ascii="Times New Roman" w:hAnsi="Times New Roman" w:cs="Times New Roman"/>
          <w:bCs/>
          <w:sz w:val="24"/>
          <w:szCs w:val="24"/>
        </w:rPr>
        <w:t>a struttura</w:t>
      </w:r>
      <w:r w:rsidR="00151A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B7" w:rsidRPr="00613BE6" w:rsidRDefault="00467DB7" w:rsidP="00613B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2.4 – L’aggettivo</w:t>
      </w:r>
    </w:p>
    <w:p w:rsidR="00613BE6" w:rsidRPr="00613BE6" w:rsidRDefault="00151AFD" w:rsidP="00151A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Gli aggettivi qualificativi</w:t>
      </w:r>
      <w:r w:rsidR="00613BE6">
        <w:rPr>
          <w:rFonts w:ascii="Times New Roman" w:hAnsi="Times New Roman" w:cs="Times New Roman"/>
          <w:bCs/>
          <w:sz w:val="24"/>
          <w:szCs w:val="24"/>
        </w:rPr>
        <w:t>, forme, struttura, posizione</w:t>
      </w:r>
      <w:r>
        <w:rPr>
          <w:rFonts w:ascii="Times New Roman" w:hAnsi="Times New Roman" w:cs="Times New Roman"/>
          <w:bCs/>
          <w:sz w:val="24"/>
          <w:szCs w:val="24"/>
        </w:rPr>
        <w:t>, grado. Gli aggettivi determinativi: possessivi, dimostrativi, identificativi, indefiniti, interrogativi, esclamativi. Gli aggettivi numerali.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 – Il pronome</w:t>
      </w:r>
    </w:p>
    <w:p w:rsidR="00151AFD" w:rsidRDefault="00151AFD" w:rsidP="00151A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pronomi: personali, possessivi,dimostrativi,identificativi,indefiniti, interrogativi, esclamativi, relativi, relativi misti</w:t>
      </w:r>
    </w:p>
    <w:p w:rsidR="00911629" w:rsidRDefault="00911629" w:rsidP="00911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 – Il verbo</w:t>
      </w:r>
    </w:p>
    <w:p w:rsidR="00911629" w:rsidRDefault="00911629" w:rsidP="0091162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concordanza dei tempi verbali</w:t>
      </w:r>
    </w:p>
    <w:p w:rsidR="004F79B9" w:rsidRDefault="004F79B9" w:rsidP="004F7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9B9" w:rsidRPr="004F79B9" w:rsidRDefault="004F79B9" w:rsidP="004F7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C7" w:rsidRDefault="003E67C7">
      <w:pPr>
        <w:rPr>
          <w:rFonts w:ascii="Times New Roman" w:hAnsi="Times New Roman" w:cs="Times New Roman"/>
          <w:sz w:val="24"/>
          <w:szCs w:val="24"/>
        </w:rPr>
      </w:pPr>
      <w:r w:rsidRPr="003E67C7">
        <w:rPr>
          <w:rFonts w:ascii="Times New Roman" w:hAnsi="Times New Roman" w:cs="Times New Roman"/>
          <w:b/>
          <w:sz w:val="24"/>
          <w:szCs w:val="24"/>
        </w:rPr>
        <w:t>Educazione civica</w:t>
      </w:r>
    </w:p>
    <w:p w:rsidR="003E67C7" w:rsidRDefault="001A0A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Trimestre:bullismo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</w:t>
      </w:r>
      <w:r w:rsidR="003E67C7">
        <w:rPr>
          <w:rFonts w:ascii="Times New Roman" w:hAnsi="Times New Roman" w:cs="Times New Roman"/>
          <w:sz w:val="24"/>
          <w:szCs w:val="24"/>
        </w:rPr>
        <w:t>bullismo</w:t>
      </w:r>
      <w:proofErr w:type="spellEnd"/>
    </w:p>
    <w:p w:rsidR="003E67C7" w:rsidRPr="003E67C7" w:rsidRDefault="003E67C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>: storia della bandiera italiana; significato dell’Inno Nazionale</w:t>
      </w:r>
      <w:r w:rsidR="00E45379">
        <w:rPr>
          <w:rFonts w:ascii="Times New Roman" w:hAnsi="Times New Roman" w:cs="Times New Roman"/>
          <w:sz w:val="24"/>
          <w:szCs w:val="24"/>
        </w:rPr>
        <w:t>; obiettivo 5 agenda 2030.</w:t>
      </w:r>
    </w:p>
    <w:p w:rsidR="00327007" w:rsidRDefault="003270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235" w:rsidRDefault="008F5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235" w:rsidRDefault="008F5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235" w:rsidRDefault="008F5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235" w:rsidRDefault="008F5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235" w:rsidRPr="008F5235" w:rsidRDefault="008F52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5235" w:rsidRPr="008F5235" w:rsidRDefault="008F5235" w:rsidP="008F52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5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La docente</w:t>
      </w:r>
    </w:p>
    <w:p w:rsidR="008F5235" w:rsidRPr="008F5235" w:rsidRDefault="008F5235" w:rsidP="008F5235">
      <w:pPr>
        <w:contextualSpacing/>
        <w:rPr>
          <w:rFonts w:ascii="Times New Roman" w:hAnsi="Times New Roman" w:cs="Times New Roman"/>
          <w:sz w:val="28"/>
          <w:szCs w:val="28"/>
        </w:rPr>
      </w:pPr>
      <w:r w:rsidRPr="008F5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235">
        <w:rPr>
          <w:rFonts w:ascii="Times New Roman" w:hAnsi="Times New Roman" w:cs="Times New Roman"/>
          <w:sz w:val="28"/>
          <w:szCs w:val="28"/>
        </w:rPr>
        <w:t xml:space="preserve">Sabrina </w:t>
      </w:r>
      <w:proofErr w:type="spellStart"/>
      <w:r w:rsidRPr="008F5235">
        <w:rPr>
          <w:rFonts w:ascii="Times New Roman" w:hAnsi="Times New Roman" w:cs="Times New Roman"/>
          <w:sz w:val="28"/>
          <w:szCs w:val="28"/>
        </w:rPr>
        <w:t>Cinelli</w:t>
      </w:r>
      <w:proofErr w:type="spellEnd"/>
    </w:p>
    <w:sectPr w:rsidR="008F5235" w:rsidRPr="008F5235" w:rsidSect="00F55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BE"/>
    <w:multiLevelType w:val="hybridMultilevel"/>
    <w:tmpl w:val="BE12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677"/>
    <w:multiLevelType w:val="hybridMultilevel"/>
    <w:tmpl w:val="3154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57B"/>
    <w:multiLevelType w:val="hybridMultilevel"/>
    <w:tmpl w:val="6CEE5E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FE2774B"/>
    <w:multiLevelType w:val="hybridMultilevel"/>
    <w:tmpl w:val="92B49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F79"/>
    <w:multiLevelType w:val="hybridMultilevel"/>
    <w:tmpl w:val="4EF8072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09071A9"/>
    <w:multiLevelType w:val="hybridMultilevel"/>
    <w:tmpl w:val="0F64E96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EC80BC4"/>
    <w:multiLevelType w:val="hybridMultilevel"/>
    <w:tmpl w:val="0B2AC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430C"/>
    <w:multiLevelType w:val="hybridMultilevel"/>
    <w:tmpl w:val="C1C8C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5584B"/>
    <w:rsid w:val="000254AB"/>
    <w:rsid w:val="00151AFD"/>
    <w:rsid w:val="001A0AFD"/>
    <w:rsid w:val="00327007"/>
    <w:rsid w:val="00382C3B"/>
    <w:rsid w:val="003945C7"/>
    <w:rsid w:val="003E67C7"/>
    <w:rsid w:val="00467DB7"/>
    <w:rsid w:val="00490D30"/>
    <w:rsid w:val="004F2586"/>
    <w:rsid w:val="004F79B9"/>
    <w:rsid w:val="00553242"/>
    <w:rsid w:val="005951BE"/>
    <w:rsid w:val="00613BE6"/>
    <w:rsid w:val="00795CA2"/>
    <w:rsid w:val="008C13DA"/>
    <w:rsid w:val="008F5235"/>
    <w:rsid w:val="00907176"/>
    <w:rsid w:val="00911629"/>
    <w:rsid w:val="00CD7CAB"/>
    <w:rsid w:val="00D04D85"/>
    <w:rsid w:val="00DB68B4"/>
    <w:rsid w:val="00DE5886"/>
    <w:rsid w:val="00E45379"/>
    <w:rsid w:val="00F5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2021-06-28T19:11:00Z</dcterms:created>
  <dcterms:modified xsi:type="dcterms:W3CDTF">2021-06-28T21:20:00Z</dcterms:modified>
</cp:coreProperties>
</file>